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B" w:rsidRPr="00B87B34" w:rsidRDefault="00B87B34" w:rsidP="00B87B34">
      <w:pPr>
        <w:jc w:val="center"/>
        <w:rPr>
          <w:b/>
          <w:bCs/>
          <w:sz w:val="36"/>
          <w:szCs w:val="36"/>
        </w:rPr>
      </w:pPr>
      <w:r w:rsidRPr="00B87B34">
        <w:rPr>
          <w:rFonts w:hint="eastAsia"/>
          <w:sz w:val="36"/>
          <w:szCs w:val="36"/>
        </w:rPr>
        <w:t>2017</w:t>
      </w:r>
      <w:r w:rsidRPr="00B87B34">
        <w:rPr>
          <w:rFonts w:hint="eastAsia"/>
          <w:b/>
          <w:bCs/>
          <w:sz w:val="36"/>
          <w:szCs w:val="36"/>
        </w:rPr>
        <w:t>中国图书馆学会年会征文活动获奖名单（湖南省）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583"/>
        <w:gridCol w:w="3330"/>
        <w:gridCol w:w="1568"/>
        <w:gridCol w:w="1511"/>
        <w:gridCol w:w="1357"/>
      </w:tblGrid>
      <w:tr w:rsidR="00B87B34" w:rsidTr="002E7A37">
        <w:tc>
          <w:tcPr>
            <w:tcW w:w="825" w:type="dxa"/>
          </w:tcPr>
          <w:p w:rsidR="00B87B34" w:rsidRDefault="00B87B34" w:rsidP="002E7A37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GB"/>
              </w:rPr>
              <w:t>奖级</w:t>
            </w:r>
          </w:p>
        </w:tc>
        <w:tc>
          <w:tcPr>
            <w:tcW w:w="5583" w:type="dxa"/>
          </w:tcPr>
          <w:p w:rsidR="00B87B34" w:rsidRDefault="00B87B34" w:rsidP="002E7A37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GB"/>
              </w:rPr>
              <w:t>论文名称</w:t>
            </w:r>
          </w:p>
        </w:tc>
        <w:tc>
          <w:tcPr>
            <w:tcW w:w="3330" w:type="dxa"/>
          </w:tcPr>
          <w:p w:rsidR="00B87B34" w:rsidRDefault="00B87B34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68" w:type="dxa"/>
          </w:tcPr>
          <w:p w:rsidR="00B87B34" w:rsidRDefault="00B87B34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第一作者</w:t>
            </w:r>
          </w:p>
        </w:tc>
        <w:tc>
          <w:tcPr>
            <w:tcW w:w="1511" w:type="dxa"/>
          </w:tcPr>
          <w:p w:rsidR="00B87B34" w:rsidRDefault="00B87B34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第二作者</w:t>
            </w:r>
          </w:p>
        </w:tc>
        <w:tc>
          <w:tcPr>
            <w:tcW w:w="1357" w:type="dxa"/>
          </w:tcPr>
          <w:p w:rsidR="00B87B34" w:rsidRDefault="00B87B34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第三作者</w:t>
            </w: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F82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  <w:lang w:val="en-GB"/>
              </w:rPr>
              <w:t>01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711E5E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图书馆儿童阅读活动品牌建设研究</w:t>
            </w:r>
          </w:p>
        </w:tc>
        <w:tc>
          <w:tcPr>
            <w:tcW w:w="3330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湖南省少年儿童图书馆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薛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F82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我国图书馆员获得国家社科基金资助项目的统计与分析</w:t>
            </w:r>
          </w:p>
        </w:tc>
        <w:tc>
          <w:tcPr>
            <w:tcW w:w="3330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中南大学图书馆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尹怀琼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b/>
                <w:bCs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杜方冬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F82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711E5E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核心期刊多</w:t>
            </w:r>
            <w:proofErr w:type="gramStart"/>
            <w:r w:rsidRPr="00B87B34">
              <w:rPr>
                <w:rFonts w:hint="eastAsia"/>
                <w:sz w:val="28"/>
                <w:szCs w:val="28"/>
              </w:rPr>
              <w:t>源信息</w:t>
            </w:r>
            <w:proofErr w:type="gramEnd"/>
            <w:r w:rsidRPr="00B87B34">
              <w:rPr>
                <w:rFonts w:hint="eastAsia"/>
                <w:sz w:val="28"/>
                <w:szCs w:val="28"/>
              </w:rPr>
              <w:t>的聚合及其应用研究</w:t>
            </w:r>
          </w:p>
        </w:tc>
        <w:tc>
          <w:tcPr>
            <w:tcW w:w="3330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中南大学图书馆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熊拥军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b/>
                <w:bCs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刘丽萍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F0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“</w:t>
            </w:r>
            <w:r w:rsidRPr="00B87B34">
              <w:rPr>
                <w:rFonts w:cs="Arial" w:hint="eastAsia"/>
                <w:sz w:val="28"/>
                <w:szCs w:val="28"/>
              </w:rPr>
              <w:t>双一流</w:t>
            </w:r>
            <w:r w:rsidRPr="00B87B34">
              <w:rPr>
                <w:rFonts w:ascii="Arial" w:hAnsi="Arial" w:cs="Arial"/>
                <w:sz w:val="28"/>
                <w:szCs w:val="28"/>
              </w:rPr>
              <w:t>”</w:t>
            </w:r>
            <w:r w:rsidRPr="00B87B34">
              <w:rPr>
                <w:rFonts w:cs="Arial" w:hint="eastAsia"/>
                <w:sz w:val="28"/>
                <w:szCs w:val="28"/>
              </w:rPr>
              <w:t>背景下的高校图书馆学科文献资源保障策略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EB6AD7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国防科技大学图书馆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胡胜男</w:t>
            </w:r>
            <w:proofErr w:type="gramEnd"/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刘仁和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F0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依托特色资源</w:t>
            </w:r>
            <w:r w:rsidRPr="00B87B3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讲好典籍故事</w:t>
            </w:r>
            <w:r w:rsidRPr="00B87B34">
              <w:rPr>
                <w:rFonts w:ascii="Arial" w:hAnsi="Arial" w:cs="Arial"/>
                <w:sz w:val="28"/>
                <w:szCs w:val="28"/>
              </w:rPr>
              <w:t>——</w:t>
            </w:r>
            <w:r w:rsidRPr="00B87B34">
              <w:rPr>
                <w:rFonts w:hint="eastAsia"/>
                <w:sz w:val="28"/>
                <w:szCs w:val="28"/>
              </w:rPr>
              <w:t>馆藏古籍文字活起来刍议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EB6AD7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娇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F0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自我实现需求引导下图书馆服务创新思考</w:t>
            </w:r>
            <w:r w:rsidRPr="00B87B34">
              <w:rPr>
                <w:rFonts w:ascii="Arial" w:hAnsi="Arial" w:cs="Arial"/>
                <w:sz w:val="28"/>
                <w:szCs w:val="28"/>
              </w:rPr>
              <w:t>——</w:t>
            </w:r>
            <w:r w:rsidRPr="00B87B34">
              <w:rPr>
                <w:rFonts w:hint="eastAsia"/>
                <w:sz w:val="28"/>
                <w:szCs w:val="28"/>
              </w:rPr>
              <w:t>基于积极老龄化视角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EB6AD7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湘潭大学图书馆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君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姜勇峰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B87B34">
              <w:rPr>
                <w:rFonts w:hint="eastAsia"/>
                <w:sz w:val="28"/>
                <w:szCs w:val="28"/>
              </w:rPr>
              <w:t>皓</w:t>
            </w:r>
            <w:proofErr w:type="gramEnd"/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基于图书馆智慧技术的阅读推广探析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湖南省少年儿童图书馆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黄雅麟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少儿图书馆品质效能与阅读推广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湖南省少年儿童图书馆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薛蓉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中学图书馆员培训工作探析</w:t>
            </w:r>
            <w:r w:rsidRPr="00B87B34">
              <w:rPr>
                <w:rFonts w:ascii="Arial" w:hAnsi="Arial" w:cs="Arial"/>
                <w:sz w:val="28"/>
                <w:szCs w:val="28"/>
              </w:rPr>
              <w:t>——</w:t>
            </w:r>
            <w:r w:rsidRPr="00B87B34">
              <w:rPr>
                <w:rFonts w:hint="eastAsia"/>
                <w:sz w:val="28"/>
                <w:szCs w:val="28"/>
              </w:rPr>
              <w:t>以长沙市中学图书馆为例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长沙财经学校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罗红辉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吴</w:t>
            </w:r>
            <w:r w:rsidRPr="00B87B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7B34">
              <w:rPr>
                <w:rFonts w:hint="eastAsia"/>
                <w:sz w:val="28"/>
                <w:szCs w:val="28"/>
              </w:rPr>
              <w:t>笑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现代公共图书馆读者投诉问题研究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长沙市图书馆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杨玉蓉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lastRenderedPageBreak/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湖南省高校图书馆数字资源服务多维绩效评价体系的构建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湖南商学院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图书馆传承地方特色传统文化创新工作研究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湖南省桃江县图书馆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姜淑纯</w:t>
            </w:r>
            <w:proofErr w:type="gramEnd"/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 w:rsidP="00B87B34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深入挖掘专题地方文献资源</w:t>
            </w:r>
            <w:r w:rsidRPr="00B87B3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为打造城市文化建设品牌发挥实效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湖南省常德市图书馆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敏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刘学著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图书馆与家庭阅读推广文献计量分析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湖南省吉首大学图书馆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刘晓凤</w:t>
            </w:r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秧</w:t>
            </w:r>
            <w:proofErr w:type="gramEnd"/>
            <w:r w:rsidRPr="00B87B34">
              <w:rPr>
                <w:rFonts w:hint="eastAsia"/>
                <w:sz w:val="28"/>
                <w:szCs w:val="28"/>
              </w:rPr>
              <w:t>茂盛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王月娥</w:t>
            </w:r>
          </w:p>
        </w:tc>
      </w:tr>
      <w:tr w:rsidR="00B87B34" w:rsidTr="00B87B34">
        <w:tc>
          <w:tcPr>
            <w:tcW w:w="825" w:type="dxa"/>
            <w:vAlign w:val="center"/>
          </w:tcPr>
          <w:p w:rsidR="00B87B34" w:rsidRPr="00B87B34" w:rsidRDefault="00B87B34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83" w:type="dxa"/>
            <w:vAlign w:val="center"/>
          </w:tcPr>
          <w:p w:rsidR="00B87B34" w:rsidRPr="00B87B34" w:rsidRDefault="00B87B34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数字图书馆可信</w:t>
            </w:r>
            <w:proofErr w:type="gramStart"/>
            <w:r w:rsidRPr="00B87B34">
              <w:rPr>
                <w:rFonts w:hint="eastAsia"/>
                <w:sz w:val="28"/>
                <w:szCs w:val="28"/>
              </w:rPr>
              <w:t>云安全</w:t>
            </w:r>
            <w:proofErr w:type="gramEnd"/>
            <w:r w:rsidRPr="00B87B34">
              <w:rPr>
                <w:rFonts w:hint="eastAsia"/>
                <w:sz w:val="28"/>
                <w:szCs w:val="28"/>
              </w:rPr>
              <w:t>机制研究</w:t>
            </w:r>
          </w:p>
        </w:tc>
        <w:tc>
          <w:tcPr>
            <w:tcW w:w="3330" w:type="dxa"/>
            <w:vAlign w:val="center"/>
          </w:tcPr>
          <w:p w:rsidR="00B87B34" w:rsidRPr="00B87B34" w:rsidRDefault="00B87B34" w:rsidP="00977851">
            <w:pPr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湘南学院</w:t>
            </w:r>
          </w:p>
        </w:tc>
        <w:tc>
          <w:tcPr>
            <w:tcW w:w="1568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兰宇琳</w:t>
            </w:r>
            <w:proofErr w:type="gramEnd"/>
          </w:p>
        </w:tc>
        <w:tc>
          <w:tcPr>
            <w:tcW w:w="1511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B87B34" w:rsidRPr="00B87B34" w:rsidRDefault="00B87B34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B87B34" w:rsidRDefault="00B82A38"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共有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71</w:t>
      </w:r>
      <w:r>
        <w:rPr>
          <w:rFonts w:hint="eastAsia"/>
          <w:color w:val="000000"/>
          <w:sz w:val="28"/>
          <w:szCs w:val="28"/>
          <w:shd w:val="clear" w:color="auto" w:fill="FCFCFC"/>
        </w:rPr>
        <w:t>位作者，</w:t>
      </w:r>
      <w:bookmarkStart w:id="0" w:name="_GoBack"/>
      <w:bookmarkEnd w:id="0"/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54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篇论文参与投稿，其中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3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篇文章获得一等奖，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3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篇文章获得二等奖，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9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篇文章获得三等奖。</w:t>
      </w:r>
    </w:p>
    <w:sectPr w:rsidR="00B87B34" w:rsidSect="00C041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6C"/>
    <w:rsid w:val="00947B2B"/>
    <w:rsid w:val="00B82A38"/>
    <w:rsid w:val="00B87B34"/>
    <w:rsid w:val="00C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2017-09-08T03:42:00Z</dcterms:created>
  <dcterms:modified xsi:type="dcterms:W3CDTF">2017-09-11T07:15:00Z</dcterms:modified>
</cp:coreProperties>
</file>